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4BD" w:rsidRPr="000F1859" w:rsidRDefault="000F1859" w:rsidP="000F1859">
      <w:pPr>
        <w:bidi/>
        <w:rPr>
          <w:b/>
          <w:bCs/>
          <w:sz w:val="32"/>
          <w:szCs w:val="32"/>
          <w:u w:val="single"/>
          <w:rtl/>
          <w:lang w:bidi="fa-IR"/>
        </w:rPr>
      </w:pPr>
      <w:bookmarkStart w:id="0" w:name="_GoBack"/>
      <w:bookmarkEnd w:id="0"/>
      <w:r w:rsidRPr="000F1859">
        <w:rPr>
          <w:rFonts w:hint="cs"/>
          <w:b/>
          <w:bCs/>
          <w:sz w:val="32"/>
          <w:szCs w:val="32"/>
          <w:u w:val="single"/>
          <w:rtl/>
          <w:lang w:bidi="fa-IR"/>
        </w:rPr>
        <w:t>صفحات دستور العمل برنامه ملی تشخیص زودهنگام سرطان در ایران</w:t>
      </w:r>
    </w:p>
    <w:p w:rsidR="000F1859" w:rsidRPr="000F1859" w:rsidRDefault="000F1859" w:rsidP="000F1859">
      <w:pPr>
        <w:pStyle w:val="ListParagraph"/>
        <w:numPr>
          <w:ilvl w:val="0"/>
          <w:numId w:val="1"/>
        </w:numPr>
        <w:bidi/>
        <w:rPr>
          <w:b/>
          <w:bCs/>
          <w:sz w:val="32"/>
          <w:szCs w:val="32"/>
          <w:lang w:bidi="fa-IR"/>
        </w:rPr>
      </w:pPr>
      <w:r w:rsidRPr="000F1859">
        <w:rPr>
          <w:rFonts w:hint="cs"/>
          <w:b/>
          <w:bCs/>
          <w:sz w:val="32"/>
          <w:szCs w:val="32"/>
          <w:rtl/>
          <w:lang w:bidi="fa-IR"/>
        </w:rPr>
        <w:t>سرطان پستان: صفحات 29-15</w:t>
      </w:r>
    </w:p>
    <w:p w:rsidR="000F1859" w:rsidRPr="000F1859" w:rsidRDefault="000F1859" w:rsidP="000F1859">
      <w:pPr>
        <w:pStyle w:val="ListParagraph"/>
        <w:numPr>
          <w:ilvl w:val="0"/>
          <w:numId w:val="1"/>
        </w:numPr>
        <w:bidi/>
        <w:rPr>
          <w:b/>
          <w:bCs/>
          <w:sz w:val="32"/>
          <w:szCs w:val="32"/>
          <w:lang w:bidi="fa-IR"/>
        </w:rPr>
      </w:pPr>
      <w:r w:rsidRPr="000F1859">
        <w:rPr>
          <w:rFonts w:hint="cs"/>
          <w:b/>
          <w:bCs/>
          <w:sz w:val="32"/>
          <w:szCs w:val="32"/>
          <w:rtl/>
          <w:lang w:bidi="fa-IR"/>
        </w:rPr>
        <w:t>سرطان کولورکتال: صفحات 61-49</w:t>
      </w:r>
    </w:p>
    <w:p w:rsidR="000F1859" w:rsidRPr="000F1859" w:rsidRDefault="000F1859" w:rsidP="000F1859">
      <w:pPr>
        <w:pStyle w:val="ListParagraph"/>
        <w:numPr>
          <w:ilvl w:val="0"/>
          <w:numId w:val="1"/>
        </w:numPr>
        <w:bidi/>
        <w:rPr>
          <w:b/>
          <w:bCs/>
          <w:sz w:val="32"/>
          <w:szCs w:val="32"/>
          <w:rtl/>
          <w:lang w:bidi="fa-IR"/>
        </w:rPr>
      </w:pPr>
      <w:r w:rsidRPr="000F1859">
        <w:rPr>
          <w:rFonts w:hint="cs"/>
          <w:b/>
          <w:bCs/>
          <w:sz w:val="32"/>
          <w:szCs w:val="32"/>
          <w:rtl/>
          <w:lang w:bidi="fa-IR"/>
        </w:rPr>
        <w:t>سرطان سرویکس: صفحات 108-99</w:t>
      </w:r>
    </w:p>
    <w:sectPr w:rsidR="000F1859" w:rsidRPr="000F1859" w:rsidSect="007B6E71">
      <w:pgSz w:w="11907" w:h="8391" w:orient="landscape" w:code="1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BD2C00"/>
    <w:multiLevelType w:val="hybridMultilevel"/>
    <w:tmpl w:val="CE4CCEA6"/>
    <w:lvl w:ilvl="0" w:tplc="14846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5B1"/>
    <w:rsid w:val="000F1859"/>
    <w:rsid w:val="004774BD"/>
    <w:rsid w:val="007B6E71"/>
    <w:rsid w:val="00B25637"/>
    <w:rsid w:val="00B6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DACA99-4E4B-4169-A65D-103253D4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18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Abdolahy</dc:creator>
  <cp:keywords/>
  <dc:description/>
  <cp:lastModifiedBy>roghayeh mirzaahmadi</cp:lastModifiedBy>
  <cp:revision>5</cp:revision>
  <dcterms:created xsi:type="dcterms:W3CDTF">2023-06-25T04:48:00Z</dcterms:created>
  <dcterms:modified xsi:type="dcterms:W3CDTF">2023-06-26T05:45:00Z</dcterms:modified>
</cp:coreProperties>
</file>